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pPr w:leftFromText="180" w:rightFromText="180" w:vertAnchor="text" w:horzAnchor="page" w:tblpX="902" w:tblpY="-194"/>
        <w:tblW w:w="15066" w:type="dxa"/>
        <w:tblLook w:val="04A0" w:firstRow="1" w:lastRow="0" w:firstColumn="1" w:lastColumn="0" w:noHBand="0" w:noVBand="1"/>
      </w:tblPr>
      <w:tblGrid>
        <w:gridCol w:w="7479"/>
        <w:gridCol w:w="7587"/>
      </w:tblGrid>
      <w:tr w:rsidR="00AE4CD7" w:rsidRPr="00E15F94" w14:paraId="43F68EDA" w14:textId="77777777" w:rsidTr="001B6B28">
        <w:trPr>
          <w:trHeight w:val="906"/>
        </w:trPr>
        <w:tc>
          <w:tcPr>
            <w:tcW w:w="15066" w:type="dxa"/>
            <w:gridSpan w:val="2"/>
          </w:tcPr>
          <w:p w14:paraId="2873F42D" w14:textId="77777777" w:rsidR="00AE4CD7" w:rsidRDefault="00AE4CD7" w:rsidP="00AE4CD7">
            <w:pPr>
              <w:jc w:val="center"/>
              <w:rPr>
                <w:rFonts w:ascii="Arial" w:hAnsi="Arial" w:cs="Arial"/>
                <w:b/>
                <w:sz w:val="28"/>
                <w:szCs w:val="30"/>
              </w:rPr>
            </w:pPr>
            <w:r>
              <w:rPr>
                <w:rFonts w:ascii="Arial" w:hAnsi="Arial" w:cs="Arial"/>
                <w:b/>
                <w:sz w:val="28"/>
                <w:szCs w:val="30"/>
              </w:rPr>
              <w:t>Post-war Europe (1945-49)</w:t>
            </w:r>
          </w:p>
          <w:p w14:paraId="036B3C57" w14:textId="77777777" w:rsidR="00AE4CD7" w:rsidRPr="00050F3C" w:rsidRDefault="00AE4CD7" w:rsidP="00AE4CD7">
            <w:pPr>
              <w:rPr>
                <w:rFonts w:ascii="Arial" w:hAnsi="Arial" w:cs="Arial"/>
                <w:sz w:val="28"/>
                <w:szCs w:val="30"/>
              </w:rPr>
            </w:pPr>
            <w:r w:rsidRPr="00050F3C">
              <w:rPr>
                <w:rFonts w:ascii="Arial" w:hAnsi="Arial" w:cs="Arial"/>
                <w:szCs w:val="30"/>
              </w:rPr>
              <w:t>Read the information sheet and decide which consequences belong to which category – social, economic, political and additional factors.</w:t>
            </w:r>
            <w:r>
              <w:rPr>
                <w:rFonts w:ascii="Arial" w:hAnsi="Arial" w:cs="Arial"/>
                <w:szCs w:val="30"/>
              </w:rPr>
              <w:t xml:space="preserve"> Summarise the information into coherent notes.</w:t>
            </w:r>
            <w:r w:rsidRPr="00050F3C">
              <w:rPr>
                <w:rFonts w:ascii="Arial" w:hAnsi="Arial" w:cs="Arial"/>
                <w:szCs w:val="30"/>
              </w:rPr>
              <w:t xml:space="preserve"> There </w:t>
            </w:r>
            <w:r w:rsidRPr="00050F3C">
              <w:rPr>
                <w:rFonts w:ascii="Arial" w:hAnsi="Arial" w:cs="Arial"/>
                <w:szCs w:val="30"/>
                <w:u w:val="single"/>
              </w:rPr>
              <w:t xml:space="preserve">will </w:t>
            </w:r>
            <w:r w:rsidRPr="00050F3C">
              <w:rPr>
                <w:rFonts w:ascii="Arial" w:hAnsi="Arial" w:cs="Arial"/>
                <w:szCs w:val="30"/>
              </w:rPr>
              <w:t>be some links and crossovers, so</w:t>
            </w:r>
            <w:r>
              <w:rPr>
                <w:rFonts w:ascii="Arial" w:hAnsi="Arial" w:cs="Arial"/>
                <w:szCs w:val="30"/>
              </w:rPr>
              <w:t xml:space="preserve"> make sure you read everything and</w:t>
            </w:r>
            <w:r w:rsidRPr="00050F3C">
              <w:rPr>
                <w:rFonts w:ascii="Arial" w:hAnsi="Arial" w:cs="Arial"/>
                <w:szCs w:val="30"/>
              </w:rPr>
              <w:t xml:space="preserve"> explain your reasoning.</w:t>
            </w:r>
          </w:p>
        </w:tc>
      </w:tr>
      <w:tr w:rsidR="00AE4CD7" w:rsidRPr="004C790F" w14:paraId="7561A1F7" w14:textId="77777777" w:rsidTr="001B6B28">
        <w:trPr>
          <w:trHeight w:val="9411"/>
        </w:trPr>
        <w:tc>
          <w:tcPr>
            <w:tcW w:w="7479" w:type="dxa"/>
          </w:tcPr>
          <w:p w14:paraId="64D31257" w14:textId="77777777" w:rsidR="00AE4CD7" w:rsidRDefault="00AE4CD7" w:rsidP="00AE4CD7">
            <w:pPr>
              <w:jc w:val="center"/>
              <w:rPr>
                <w:rFonts w:ascii="Arial" w:hAnsi="Arial" w:cs="Arial"/>
                <w:szCs w:val="30"/>
              </w:rPr>
            </w:pPr>
            <w:r>
              <w:rPr>
                <w:rFonts w:ascii="Arial" w:hAnsi="Arial" w:cs="Arial"/>
                <w:b/>
                <w:szCs w:val="30"/>
              </w:rPr>
              <w:t>Social Consequences</w:t>
            </w:r>
          </w:p>
          <w:p w14:paraId="107388F2" w14:textId="77777777" w:rsidR="00AE4CD7" w:rsidRDefault="00AE4CD7" w:rsidP="00AE4CD7">
            <w:pPr>
              <w:rPr>
                <w:rFonts w:ascii="Arial" w:hAnsi="Arial" w:cs="Arial"/>
                <w:szCs w:val="30"/>
              </w:rPr>
            </w:pPr>
            <w:r>
              <w:rPr>
                <w:rFonts w:ascii="Arial" w:hAnsi="Arial" w:cs="Arial"/>
                <w:szCs w:val="30"/>
              </w:rPr>
              <w:t xml:space="preserve">Definition - </w:t>
            </w:r>
          </w:p>
          <w:p w14:paraId="3B5970A0" w14:textId="77777777" w:rsidR="00AE4CD7" w:rsidRPr="004C790F" w:rsidRDefault="00AE4CD7" w:rsidP="00AE4CD7">
            <w:pPr>
              <w:rPr>
                <w:rFonts w:ascii="Arial" w:hAnsi="Arial" w:cs="Arial"/>
                <w:szCs w:val="30"/>
              </w:rPr>
            </w:pPr>
          </w:p>
          <w:p w14:paraId="71427341" w14:textId="77777777" w:rsidR="00AE4CD7" w:rsidRPr="004C790F" w:rsidRDefault="00AE4CD7" w:rsidP="00AE4CD7">
            <w:pPr>
              <w:rPr>
                <w:rFonts w:ascii="Arial" w:hAnsi="Arial" w:cs="Arial"/>
                <w:szCs w:val="30"/>
              </w:rPr>
            </w:pPr>
          </w:p>
          <w:p w14:paraId="1D4C693F" w14:textId="77777777" w:rsidR="00AE4CD7" w:rsidRPr="004C790F" w:rsidRDefault="00AE4CD7" w:rsidP="00AE4CD7">
            <w:pPr>
              <w:rPr>
                <w:rFonts w:ascii="Arial" w:hAnsi="Arial" w:cs="Arial"/>
                <w:szCs w:val="30"/>
              </w:rPr>
            </w:pPr>
          </w:p>
          <w:p w14:paraId="176E4744" w14:textId="77777777" w:rsidR="00AE4CD7" w:rsidRPr="004C790F" w:rsidRDefault="00AE4CD7" w:rsidP="00AE4CD7">
            <w:pPr>
              <w:rPr>
                <w:rFonts w:ascii="Arial" w:hAnsi="Arial" w:cs="Arial"/>
                <w:szCs w:val="30"/>
              </w:rPr>
            </w:pPr>
          </w:p>
          <w:p w14:paraId="7CB0CA13" w14:textId="77777777" w:rsidR="00AE4CD7" w:rsidRPr="004C790F" w:rsidRDefault="00AE4CD7" w:rsidP="00AE4CD7">
            <w:pPr>
              <w:rPr>
                <w:rFonts w:ascii="Arial" w:hAnsi="Arial" w:cs="Arial"/>
                <w:szCs w:val="30"/>
              </w:rPr>
            </w:pPr>
          </w:p>
          <w:p w14:paraId="25453AF5" w14:textId="77777777" w:rsidR="00AE4CD7" w:rsidRPr="004C790F" w:rsidRDefault="00AE4CD7" w:rsidP="00AE4CD7">
            <w:pPr>
              <w:rPr>
                <w:rFonts w:ascii="Arial" w:hAnsi="Arial" w:cs="Arial"/>
                <w:szCs w:val="30"/>
              </w:rPr>
            </w:pPr>
          </w:p>
          <w:p w14:paraId="6BF38CD0" w14:textId="77777777" w:rsidR="00AE4CD7" w:rsidRPr="004C790F" w:rsidRDefault="00AE4CD7" w:rsidP="00AE4CD7">
            <w:pPr>
              <w:rPr>
                <w:rFonts w:ascii="Arial" w:hAnsi="Arial" w:cs="Arial"/>
                <w:szCs w:val="30"/>
              </w:rPr>
            </w:pPr>
          </w:p>
          <w:p w14:paraId="796DF029" w14:textId="77777777" w:rsidR="00AE4CD7" w:rsidRPr="004C790F" w:rsidRDefault="00AE4CD7" w:rsidP="00AE4CD7">
            <w:pPr>
              <w:rPr>
                <w:rFonts w:ascii="Arial" w:hAnsi="Arial" w:cs="Arial"/>
                <w:szCs w:val="30"/>
              </w:rPr>
            </w:pPr>
          </w:p>
          <w:p w14:paraId="09A3449E" w14:textId="77777777" w:rsidR="00AE4CD7" w:rsidRPr="004C790F" w:rsidRDefault="00AE4CD7" w:rsidP="00AE4CD7">
            <w:pPr>
              <w:rPr>
                <w:rFonts w:ascii="Arial" w:hAnsi="Arial" w:cs="Arial"/>
                <w:szCs w:val="30"/>
              </w:rPr>
            </w:pPr>
          </w:p>
          <w:p w14:paraId="578C0E48" w14:textId="77777777" w:rsidR="00AE4CD7" w:rsidRPr="004C790F" w:rsidRDefault="00AE4CD7" w:rsidP="00AE4CD7">
            <w:pPr>
              <w:rPr>
                <w:rFonts w:ascii="Arial" w:hAnsi="Arial" w:cs="Arial"/>
                <w:szCs w:val="30"/>
              </w:rPr>
            </w:pPr>
          </w:p>
          <w:p w14:paraId="330CB26E" w14:textId="77777777" w:rsidR="00AE4CD7" w:rsidRPr="004C790F" w:rsidRDefault="00AE4CD7" w:rsidP="00AE4CD7">
            <w:pPr>
              <w:rPr>
                <w:rFonts w:ascii="Arial" w:hAnsi="Arial" w:cs="Arial"/>
                <w:szCs w:val="30"/>
              </w:rPr>
            </w:pPr>
          </w:p>
          <w:p w14:paraId="0925EA60" w14:textId="77777777" w:rsidR="00AE4CD7" w:rsidRPr="004C790F" w:rsidRDefault="00AE4CD7" w:rsidP="00AE4CD7">
            <w:pPr>
              <w:rPr>
                <w:rFonts w:ascii="Arial" w:hAnsi="Arial" w:cs="Arial"/>
                <w:szCs w:val="30"/>
              </w:rPr>
            </w:pPr>
          </w:p>
          <w:p w14:paraId="0E9D1223" w14:textId="77777777" w:rsidR="00AE4CD7" w:rsidRDefault="00AE4CD7" w:rsidP="00AE4CD7">
            <w:pPr>
              <w:rPr>
                <w:rFonts w:ascii="Arial" w:hAnsi="Arial" w:cs="Arial"/>
                <w:szCs w:val="30"/>
              </w:rPr>
            </w:pPr>
          </w:p>
          <w:p w14:paraId="3ACD711A" w14:textId="77777777" w:rsidR="00AE4CD7" w:rsidRDefault="00AE4CD7" w:rsidP="00AE4CD7">
            <w:pPr>
              <w:rPr>
                <w:rFonts w:ascii="Arial" w:hAnsi="Arial" w:cs="Arial"/>
                <w:szCs w:val="30"/>
              </w:rPr>
            </w:pPr>
          </w:p>
          <w:p w14:paraId="7678C89C" w14:textId="77777777" w:rsidR="00AE4CD7" w:rsidRDefault="00AE4CD7" w:rsidP="00AE4CD7">
            <w:pPr>
              <w:rPr>
                <w:rFonts w:ascii="Arial" w:hAnsi="Arial" w:cs="Arial"/>
                <w:szCs w:val="30"/>
              </w:rPr>
            </w:pPr>
          </w:p>
          <w:p w14:paraId="12B50488" w14:textId="77777777" w:rsidR="00AE4CD7" w:rsidRDefault="00AE4CD7" w:rsidP="00AE4CD7">
            <w:pPr>
              <w:rPr>
                <w:rFonts w:ascii="Arial" w:hAnsi="Arial" w:cs="Arial"/>
                <w:szCs w:val="30"/>
              </w:rPr>
            </w:pPr>
          </w:p>
          <w:p w14:paraId="457B929F" w14:textId="77777777" w:rsidR="00AE4CD7" w:rsidRDefault="00AE4CD7" w:rsidP="00AE4CD7">
            <w:pPr>
              <w:rPr>
                <w:rFonts w:ascii="Arial" w:hAnsi="Arial" w:cs="Arial"/>
                <w:szCs w:val="30"/>
              </w:rPr>
            </w:pPr>
          </w:p>
          <w:p w14:paraId="30B4C6F6" w14:textId="77777777" w:rsidR="00AE4CD7" w:rsidRDefault="00AE4CD7" w:rsidP="00AE4CD7">
            <w:pPr>
              <w:rPr>
                <w:rFonts w:ascii="Arial" w:hAnsi="Arial" w:cs="Arial"/>
                <w:szCs w:val="30"/>
              </w:rPr>
            </w:pPr>
          </w:p>
          <w:p w14:paraId="2241A61C" w14:textId="77777777" w:rsidR="00AE4CD7" w:rsidRDefault="00AE4CD7" w:rsidP="00AE4CD7">
            <w:pPr>
              <w:rPr>
                <w:rFonts w:ascii="Arial" w:hAnsi="Arial" w:cs="Arial"/>
                <w:szCs w:val="30"/>
              </w:rPr>
            </w:pPr>
          </w:p>
          <w:p w14:paraId="4B8E3260" w14:textId="77777777" w:rsidR="00AE4CD7" w:rsidRDefault="00AE4CD7" w:rsidP="00AE4CD7">
            <w:pPr>
              <w:rPr>
                <w:rFonts w:ascii="Arial" w:hAnsi="Arial" w:cs="Arial"/>
                <w:szCs w:val="30"/>
              </w:rPr>
            </w:pPr>
          </w:p>
          <w:p w14:paraId="292F5B2D" w14:textId="77777777" w:rsidR="00AE4CD7" w:rsidRDefault="00AE4CD7" w:rsidP="00AE4CD7">
            <w:pPr>
              <w:rPr>
                <w:rFonts w:ascii="Arial" w:hAnsi="Arial" w:cs="Arial"/>
                <w:szCs w:val="30"/>
              </w:rPr>
            </w:pPr>
          </w:p>
          <w:p w14:paraId="18C9A012" w14:textId="77777777" w:rsidR="00AE4CD7" w:rsidRDefault="00AE4CD7" w:rsidP="00AE4CD7">
            <w:pPr>
              <w:rPr>
                <w:rFonts w:ascii="Arial" w:hAnsi="Arial" w:cs="Arial"/>
                <w:szCs w:val="30"/>
              </w:rPr>
            </w:pPr>
          </w:p>
          <w:p w14:paraId="0A0E9A66" w14:textId="77777777" w:rsidR="00AE4CD7" w:rsidRDefault="00AE4CD7" w:rsidP="00AE4CD7">
            <w:pPr>
              <w:rPr>
                <w:rFonts w:ascii="Arial" w:hAnsi="Arial" w:cs="Arial"/>
                <w:szCs w:val="30"/>
              </w:rPr>
            </w:pPr>
          </w:p>
          <w:p w14:paraId="6D45F5F2" w14:textId="77777777" w:rsidR="00AE4CD7" w:rsidRDefault="00AE4CD7" w:rsidP="00AE4CD7">
            <w:pPr>
              <w:rPr>
                <w:rFonts w:ascii="Arial" w:hAnsi="Arial" w:cs="Arial"/>
                <w:szCs w:val="30"/>
              </w:rPr>
            </w:pPr>
          </w:p>
          <w:p w14:paraId="2FF93C47" w14:textId="77777777" w:rsidR="00AE4CD7" w:rsidRDefault="00AE4CD7" w:rsidP="00AE4CD7">
            <w:pPr>
              <w:rPr>
                <w:rFonts w:ascii="Arial" w:hAnsi="Arial" w:cs="Arial"/>
                <w:szCs w:val="30"/>
              </w:rPr>
            </w:pPr>
          </w:p>
          <w:p w14:paraId="078A30E9" w14:textId="77777777" w:rsidR="00AE4CD7" w:rsidRDefault="00AE4CD7" w:rsidP="00AE4CD7">
            <w:pPr>
              <w:rPr>
                <w:rFonts w:ascii="Arial" w:hAnsi="Arial" w:cs="Arial"/>
                <w:szCs w:val="30"/>
              </w:rPr>
            </w:pPr>
          </w:p>
          <w:p w14:paraId="5B830833" w14:textId="77777777" w:rsidR="00AE4CD7" w:rsidRDefault="00AE4CD7" w:rsidP="00AE4CD7">
            <w:pPr>
              <w:rPr>
                <w:rFonts w:ascii="Arial" w:hAnsi="Arial" w:cs="Arial"/>
                <w:szCs w:val="30"/>
              </w:rPr>
            </w:pPr>
          </w:p>
          <w:p w14:paraId="4CDE7726" w14:textId="77777777" w:rsidR="001B6B28" w:rsidRDefault="001B6B28" w:rsidP="00AE4CD7">
            <w:pPr>
              <w:rPr>
                <w:rFonts w:ascii="Arial" w:hAnsi="Arial" w:cs="Arial"/>
                <w:szCs w:val="30"/>
              </w:rPr>
            </w:pPr>
          </w:p>
          <w:p w14:paraId="0D8DD8DB" w14:textId="77777777" w:rsidR="001B6B28" w:rsidRDefault="001B6B28" w:rsidP="00AE4CD7">
            <w:pPr>
              <w:rPr>
                <w:rFonts w:ascii="Arial" w:hAnsi="Arial" w:cs="Arial"/>
                <w:szCs w:val="30"/>
              </w:rPr>
            </w:pPr>
          </w:p>
          <w:p w14:paraId="15C4FA31" w14:textId="77777777" w:rsidR="00AE4CD7" w:rsidRPr="004C790F" w:rsidRDefault="001B6B28" w:rsidP="00AE4CD7">
            <w:pPr>
              <w:rPr>
                <w:rFonts w:ascii="Arial" w:hAnsi="Arial" w:cs="Arial"/>
                <w:szCs w:val="30"/>
              </w:rPr>
            </w:pPr>
            <w:r>
              <w:rPr>
                <w:rFonts w:ascii="Arial" w:hAnsi="Arial" w:cs="Arial"/>
                <w:szCs w:val="30"/>
              </w:rPr>
              <w:t>How might these consequences have an impact on the future of Europe?</w:t>
            </w:r>
          </w:p>
        </w:tc>
        <w:tc>
          <w:tcPr>
            <w:tcW w:w="7587" w:type="dxa"/>
          </w:tcPr>
          <w:p w14:paraId="40BED8DB" w14:textId="77777777" w:rsidR="00AE4CD7" w:rsidRDefault="00AE4CD7" w:rsidP="00AE4CD7">
            <w:pPr>
              <w:jc w:val="center"/>
              <w:rPr>
                <w:rFonts w:ascii="Arial" w:hAnsi="Arial" w:cs="Arial"/>
                <w:szCs w:val="30"/>
              </w:rPr>
            </w:pPr>
            <w:r>
              <w:rPr>
                <w:rFonts w:ascii="Arial" w:hAnsi="Arial" w:cs="Arial"/>
                <w:b/>
                <w:szCs w:val="30"/>
              </w:rPr>
              <w:t>Economic Consequences</w:t>
            </w:r>
          </w:p>
          <w:p w14:paraId="74922618" w14:textId="77777777" w:rsidR="00AE4CD7" w:rsidRDefault="00AE4CD7" w:rsidP="00AE4CD7">
            <w:pPr>
              <w:rPr>
                <w:rFonts w:ascii="Arial" w:hAnsi="Arial" w:cs="Arial"/>
                <w:szCs w:val="30"/>
              </w:rPr>
            </w:pPr>
            <w:r>
              <w:rPr>
                <w:rFonts w:ascii="Arial" w:hAnsi="Arial" w:cs="Arial"/>
                <w:szCs w:val="30"/>
              </w:rPr>
              <w:t>Definition -</w:t>
            </w:r>
          </w:p>
          <w:p w14:paraId="25CC4D13" w14:textId="77777777" w:rsidR="00AE4CD7" w:rsidRPr="004C790F" w:rsidRDefault="00AE4CD7" w:rsidP="00AE4CD7">
            <w:pPr>
              <w:rPr>
                <w:rFonts w:ascii="Arial" w:hAnsi="Arial" w:cs="Arial"/>
                <w:szCs w:val="30"/>
              </w:rPr>
            </w:pPr>
          </w:p>
          <w:p w14:paraId="29B58A2D" w14:textId="77777777" w:rsidR="00AE4CD7" w:rsidRDefault="00AE4CD7" w:rsidP="00AE4CD7">
            <w:pPr>
              <w:rPr>
                <w:rFonts w:ascii="Arial" w:hAnsi="Arial" w:cs="Arial"/>
                <w:szCs w:val="30"/>
              </w:rPr>
            </w:pPr>
          </w:p>
          <w:p w14:paraId="3482A3A2" w14:textId="77777777" w:rsidR="00AE4CD7" w:rsidRDefault="00AE4CD7" w:rsidP="00AE4CD7">
            <w:pPr>
              <w:rPr>
                <w:rFonts w:ascii="Arial" w:hAnsi="Arial" w:cs="Arial"/>
                <w:szCs w:val="30"/>
              </w:rPr>
            </w:pPr>
          </w:p>
          <w:p w14:paraId="12CC5C0A" w14:textId="77777777" w:rsidR="00AE4CD7" w:rsidRDefault="00AE4CD7" w:rsidP="00AE4CD7">
            <w:pPr>
              <w:rPr>
                <w:rFonts w:ascii="Arial" w:hAnsi="Arial" w:cs="Arial"/>
                <w:szCs w:val="30"/>
              </w:rPr>
            </w:pPr>
          </w:p>
          <w:p w14:paraId="44F3AB79" w14:textId="77777777" w:rsidR="00AE4CD7" w:rsidRDefault="00AE4CD7" w:rsidP="00AE4CD7">
            <w:pPr>
              <w:rPr>
                <w:rFonts w:ascii="Arial" w:hAnsi="Arial" w:cs="Arial"/>
                <w:szCs w:val="30"/>
              </w:rPr>
            </w:pPr>
          </w:p>
          <w:p w14:paraId="53061181" w14:textId="77777777" w:rsidR="00AE4CD7" w:rsidRDefault="00AE4CD7" w:rsidP="00AE4CD7">
            <w:pPr>
              <w:rPr>
                <w:rFonts w:ascii="Arial" w:hAnsi="Arial" w:cs="Arial"/>
                <w:szCs w:val="30"/>
              </w:rPr>
            </w:pPr>
          </w:p>
          <w:p w14:paraId="2ADA65D2" w14:textId="77777777" w:rsidR="00AE4CD7" w:rsidRDefault="00AE4CD7" w:rsidP="00AE4CD7">
            <w:pPr>
              <w:rPr>
                <w:rFonts w:ascii="Arial" w:hAnsi="Arial" w:cs="Arial"/>
                <w:szCs w:val="30"/>
              </w:rPr>
            </w:pPr>
          </w:p>
          <w:p w14:paraId="1780E89B" w14:textId="77777777" w:rsidR="00AE4CD7" w:rsidRDefault="00AE4CD7" w:rsidP="00AE4CD7">
            <w:pPr>
              <w:rPr>
                <w:rFonts w:ascii="Arial" w:hAnsi="Arial" w:cs="Arial"/>
                <w:szCs w:val="30"/>
              </w:rPr>
            </w:pPr>
          </w:p>
          <w:p w14:paraId="47684871" w14:textId="77777777" w:rsidR="00AE4CD7" w:rsidRDefault="00AE4CD7" w:rsidP="00AE4CD7">
            <w:pPr>
              <w:rPr>
                <w:rFonts w:ascii="Arial" w:hAnsi="Arial" w:cs="Arial"/>
                <w:szCs w:val="30"/>
              </w:rPr>
            </w:pPr>
          </w:p>
          <w:p w14:paraId="06AFF17E" w14:textId="77777777" w:rsidR="00AE4CD7" w:rsidRDefault="00AE4CD7" w:rsidP="00AE4CD7">
            <w:pPr>
              <w:rPr>
                <w:rFonts w:ascii="Arial" w:hAnsi="Arial" w:cs="Arial"/>
                <w:szCs w:val="30"/>
              </w:rPr>
            </w:pPr>
          </w:p>
          <w:p w14:paraId="26D02B78" w14:textId="77777777" w:rsidR="00AE4CD7" w:rsidRDefault="00AE4CD7" w:rsidP="00AE4CD7">
            <w:pPr>
              <w:rPr>
                <w:rFonts w:ascii="Arial" w:hAnsi="Arial" w:cs="Arial"/>
                <w:szCs w:val="30"/>
              </w:rPr>
            </w:pPr>
          </w:p>
          <w:p w14:paraId="1B205304" w14:textId="77777777" w:rsidR="00AE4CD7" w:rsidRDefault="00AE4CD7" w:rsidP="00AE4CD7">
            <w:pPr>
              <w:rPr>
                <w:rFonts w:ascii="Arial" w:hAnsi="Arial" w:cs="Arial"/>
                <w:szCs w:val="30"/>
              </w:rPr>
            </w:pPr>
          </w:p>
          <w:p w14:paraId="421D91AD" w14:textId="77777777" w:rsidR="00AE4CD7" w:rsidRDefault="00AE4CD7" w:rsidP="00AE4CD7">
            <w:pPr>
              <w:rPr>
                <w:rFonts w:ascii="Arial" w:hAnsi="Arial" w:cs="Arial"/>
                <w:szCs w:val="30"/>
              </w:rPr>
            </w:pPr>
          </w:p>
          <w:p w14:paraId="036A6FCB" w14:textId="77777777" w:rsidR="00AE4CD7" w:rsidRDefault="00AE4CD7" w:rsidP="00AE4CD7">
            <w:pPr>
              <w:rPr>
                <w:rFonts w:ascii="Arial" w:hAnsi="Arial" w:cs="Arial"/>
                <w:szCs w:val="30"/>
              </w:rPr>
            </w:pPr>
          </w:p>
          <w:p w14:paraId="254F7F56" w14:textId="77777777" w:rsidR="00AE4CD7" w:rsidRDefault="00AE4CD7" w:rsidP="00AE4CD7">
            <w:pPr>
              <w:rPr>
                <w:rFonts w:ascii="Arial" w:hAnsi="Arial" w:cs="Arial"/>
                <w:szCs w:val="30"/>
              </w:rPr>
            </w:pPr>
          </w:p>
          <w:p w14:paraId="75D4CFBE" w14:textId="77777777" w:rsidR="00AE4CD7" w:rsidRDefault="00AE4CD7" w:rsidP="00AE4CD7">
            <w:pPr>
              <w:rPr>
                <w:rFonts w:ascii="Arial" w:hAnsi="Arial" w:cs="Arial"/>
                <w:szCs w:val="30"/>
              </w:rPr>
            </w:pPr>
          </w:p>
          <w:p w14:paraId="0032B37F" w14:textId="77777777" w:rsidR="00AE4CD7" w:rsidRDefault="00AE4CD7" w:rsidP="00AE4CD7">
            <w:pPr>
              <w:rPr>
                <w:rFonts w:ascii="Arial" w:hAnsi="Arial" w:cs="Arial"/>
                <w:szCs w:val="30"/>
              </w:rPr>
            </w:pPr>
          </w:p>
          <w:p w14:paraId="341CD233" w14:textId="77777777" w:rsidR="001B6B28" w:rsidRDefault="001B6B28" w:rsidP="00AE4CD7">
            <w:pPr>
              <w:rPr>
                <w:rFonts w:ascii="Arial" w:hAnsi="Arial" w:cs="Arial"/>
                <w:szCs w:val="30"/>
              </w:rPr>
            </w:pPr>
          </w:p>
          <w:p w14:paraId="50B8B7CF" w14:textId="77777777" w:rsidR="001B6B28" w:rsidRDefault="001B6B28" w:rsidP="00AE4CD7">
            <w:pPr>
              <w:rPr>
                <w:rFonts w:ascii="Arial" w:hAnsi="Arial" w:cs="Arial"/>
                <w:szCs w:val="30"/>
              </w:rPr>
            </w:pPr>
          </w:p>
          <w:p w14:paraId="59705AC9" w14:textId="77777777" w:rsidR="001B6B28" w:rsidRDefault="001B6B28" w:rsidP="00AE4CD7">
            <w:pPr>
              <w:rPr>
                <w:rFonts w:ascii="Arial" w:hAnsi="Arial" w:cs="Arial"/>
                <w:szCs w:val="30"/>
              </w:rPr>
            </w:pPr>
          </w:p>
          <w:p w14:paraId="4657C203" w14:textId="77777777" w:rsidR="001B6B28" w:rsidRDefault="001B6B28" w:rsidP="00AE4CD7">
            <w:pPr>
              <w:rPr>
                <w:rFonts w:ascii="Arial" w:hAnsi="Arial" w:cs="Arial"/>
                <w:szCs w:val="30"/>
              </w:rPr>
            </w:pPr>
          </w:p>
          <w:p w14:paraId="2FBAC3A2" w14:textId="77777777" w:rsidR="001B6B28" w:rsidRDefault="001B6B28" w:rsidP="00AE4CD7">
            <w:pPr>
              <w:rPr>
                <w:rFonts w:ascii="Arial" w:hAnsi="Arial" w:cs="Arial"/>
                <w:szCs w:val="30"/>
              </w:rPr>
            </w:pPr>
          </w:p>
          <w:p w14:paraId="2AEFEFD3" w14:textId="77777777" w:rsidR="001B6B28" w:rsidRDefault="001B6B28" w:rsidP="00AE4CD7">
            <w:pPr>
              <w:rPr>
                <w:rFonts w:ascii="Arial" w:hAnsi="Arial" w:cs="Arial"/>
                <w:szCs w:val="30"/>
              </w:rPr>
            </w:pPr>
          </w:p>
          <w:p w14:paraId="51D0408D" w14:textId="77777777" w:rsidR="001B6B28" w:rsidRDefault="001B6B28" w:rsidP="00AE4CD7">
            <w:pPr>
              <w:rPr>
                <w:rFonts w:ascii="Arial" w:hAnsi="Arial" w:cs="Arial"/>
                <w:szCs w:val="30"/>
              </w:rPr>
            </w:pPr>
          </w:p>
          <w:p w14:paraId="3D494554" w14:textId="77777777" w:rsidR="001B6B28" w:rsidRDefault="001B6B28" w:rsidP="00AE4CD7">
            <w:pPr>
              <w:rPr>
                <w:rFonts w:ascii="Arial" w:hAnsi="Arial" w:cs="Arial"/>
                <w:szCs w:val="30"/>
              </w:rPr>
            </w:pPr>
          </w:p>
          <w:p w14:paraId="3EF574C4" w14:textId="77777777" w:rsidR="001B6B28" w:rsidRDefault="001B6B28" w:rsidP="00AE4CD7">
            <w:pPr>
              <w:rPr>
                <w:rFonts w:ascii="Arial" w:hAnsi="Arial" w:cs="Arial"/>
                <w:szCs w:val="30"/>
              </w:rPr>
            </w:pPr>
          </w:p>
          <w:p w14:paraId="698D6774" w14:textId="77777777" w:rsidR="001B6B28" w:rsidRDefault="001B6B28" w:rsidP="00AE4CD7">
            <w:pPr>
              <w:rPr>
                <w:rFonts w:ascii="Arial" w:hAnsi="Arial" w:cs="Arial"/>
                <w:szCs w:val="30"/>
              </w:rPr>
            </w:pPr>
          </w:p>
          <w:p w14:paraId="70C6CEB0" w14:textId="77777777" w:rsidR="001B6B28" w:rsidRDefault="001B6B28" w:rsidP="00AE4CD7">
            <w:pPr>
              <w:rPr>
                <w:rFonts w:ascii="Arial" w:hAnsi="Arial" w:cs="Arial"/>
                <w:szCs w:val="30"/>
              </w:rPr>
            </w:pPr>
          </w:p>
          <w:p w14:paraId="15F43851" w14:textId="77777777" w:rsidR="001B6B28" w:rsidRDefault="001B6B28" w:rsidP="00AE4CD7">
            <w:pPr>
              <w:rPr>
                <w:rFonts w:ascii="Arial" w:hAnsi="Arial" w:cs="Arial"/>
                <w:szCs w:val="30"/>
              </w:rPr>
            </w:pPr>
          </w:p>
          <w:p w14:paraId="55213100" w14:textId="77777777" w:rsidR="001B6B28" w:rsidRPr="004C790F" w:rsidRDefault="001B6B28" w:rsidP="00AE4CD7">
            <w:pPr>
              <w:rPr>
                <w:rFonts w:ascii="Arial" w:hAnsi="Arial" w:cs="Arial"/>
                <w:szCs w:val="30"/>
              </w:rPr>
            </w:pPr>
            <w:r>
              <w:rPr>
                <w:rFonts w:ascii="Arial" w:hAnsi="Arial" w:cs="Arial"/>
                <w:szCs w:val="30"/>
              </w:rPr>
              <w:t>How might these consequences have an impact on the future of Europe?</w:t>
            </w:r>
          </w:p>
        </w:tc>
      </w:tr>
      <w:tr w:rsidR="00AE4CD7" w:rsidRPr="004C790F" w14:paraId="5953F2EF" w14:textId="77777777" w:rsidTr="001B6B28">
        <w:trPr>
          <w:trHeight w:val="8768"/>
        </w:trPr>
        <w:tc>
          <w:tcPr>
            <w:tcW w:w="7479" w:type="dxa"/>
          </w:tcPr>
          <w:p w14:paraId="3D8F802F" w14:textId="77777777" w:rsidR="00AE4CD7" w:rsidRDefault="00AE4CD7" w:rsidP="00AE4CD7">
            <w:pPr>
              <w:jc w:val="center"/>
              <w:rPr>
                <w:rFonts w:ascii="Arial" w:hAnsi="Arial" w:cs="Arial"/>
                <w:szCs w:val="30"/>
              </w:rPr>
            </w:pPr>
            <w:r>
              <w:rPr>
                <w:rFonts w:ascii="Arial" w:hAnsi="Arial" w:cs="Arial"/>
                <w:b/>
                <w:szCs w:val="30"/>
              </w:rPr>
              <w:t>Political Consequences</w:t>
            </w:r>
          </w:p>
          <w:p w14:paraId="453563DD" w14:textId="77777777" w:rsidR="00AE4CD7" w:rsidRDefault="00AE4CD7" w:rsidP="00AE4CD7">
            <w:pPr>
              <w:rPr>
                <w:rFonts w:ascii="Arial" w:hAnsi="Arial" w:cs="Arial"/>
                <w:szCs w:val="30"/>
              </w:rPr>
            </w:pPr>
            <w:r>
              <w:rPr>
                <w:rFonts w:ascii="Arial" w:hAnsi="Arial" w:cs="Arial"/>
                <w:szCs w:val="30"/>
              </w:rPr>
              <w:t xml:space="preserve">Definition - </w:t>
            </w:r>
          </w:p>
          <w:p w14:paraId="2C44F87E" w14:textId="77777777" w:rsidR="00AE4CD7" w:rsidRDefault="00AE4CD7" w:rsidP="00AE4CD7">
            <w:pPr>
              <w:rPr>
                <w:rFonts w:ascii="Arial" w:hAnsi="Arial" w:cs="Arial"/>
                <w:szCs w:val="30"/>
              </w:rPr>
            </w:pPr>
          </w:p>
          <w:p w14:paraId="6CFDC021" w14:textId="77777777" w:rsidR="00AE4CD7" w:rsidRDefault="00AE4CD7" w:rsidP="00AE4CD7">
            <w:pPr>
              <w:rPr>
                <w:rFonts w:ascii="Arial" w:hAnsi="Arial" w:cs="Arial"/>
                <w:szCs w:val="30"/>
              </w:rPr>
            </w:pPr>
          </w:p>
          <w:p w14:paraId="5DC0A155" w14:textId="77777777" w:rsidR="00AE4CD7" w:rsidRDefault="00AE4CD7" w:rsidP="00AE4CD7">
            <w:pPr>
              <w:rPr>
                <w:rFonts w:ascii="Arial" w:hAnsi="Arial" w:cs="Arial"/>
                <w:szCs w:val="30"/>
              </w:rPr>
            </w:pPr>
          </w:p>
          <w:p w14:paraId="41FA10B9" w14:textId="77777777" w:rsidR="00AE4CD7" w:rsidRDefault="00AE4CD7" w:rsidP="00AE4CD7">
            <w:pPr>
              <w:rPr>
                <w:rFonts w:ascii="Arial" w:hAnsi="Arial" w:cs="Arial"/>
                <w:szCs w:val="30"/>
              </w:rPr>
            </w:pPr>
          </w:p>
          <w:p w14:paraId="316050B1" w14:textId="77777777" w:rsidR="00AE4CD7" w:rsidRDefault="00AE4CD7" w:rsidP="00AE4CD7">
            <w:pPr>
              <w:rPr>
                <w:rFonts w:ascii="Arial" w:hAnsi="Arial" w:cs="Arial"/>
                <w:szCs w:val="30"/>
              </w:rPr>
            </w:pPr>
          </w:p>
          <w:p w14:paraId="570454B7" w14:textId="77777777" w:rsidR="00AE4CD7" w:rsidRDefault="00AE4CD7" w:rsidP="00AE4CD7">
            <w:pPr>
              <w:rPr>
                <w:rFonts w:ascii="Arial" w:hAnsi="Arial" w:cs="Arial"/>
                <w:szCs w:val="30"/>
              </w:rPr>
            </w:pPr>
          </w:p>
          <w:p w14:paraId="5C32D615" w14:textId="77777777" w:rsidR="00AE4CD7" w:rsidRDefault="00AE4CD7" w:rsidP="00AE4CD7">
            <w:pPr>
              <w:rPr>
                <w:rFonts w:ascii="Arial" w:hAnsi="Arial" w:cs="Arial"/>
                <w:szCs w:val="30"/>
              </w:rPr>
            </w:pPr>
          </w:p>
          <w:p w14:paraId="254BC929" w14:textId="77777777" w:rsidR="00AE4CD7" w:rsidRDefault="00AE4CD7" w:rsidP="00AE4CD7">
            <w:pPr>
              <w:rPr>
                <w:rFonts w:ascii="Arial" w:hAnsi="Arial" w:cs="Arial"/>
                <w:szCs w:val="30"/>
              </w:rPr>
            </w:pPr>
          </w:p>
          <w:p w14:paraId="6770E217" w14:textId="77777777" w:rsidR="00AE4CD7" w:rsidRDefault="00AE4CD7" w:rsidP="00AE4CD7">
            <w:pPr>
              <w:rPr>
                <w:rFonts w:ascii="Arial" w:hAnsi="Arial" w:cs="Arial"/>
                <w:szCs w:val="30"/>
              </w:rPr>
            </w:pPr>
          </w:p>
          <w:p w14:paraId="709E6F09" w14:textId="77777777" w:rsidR="00AE4CD7" w:rsidRDefault="00AE4CD7" w:rsidP="00AE4CD7">
            <w:pPr>
              <w:rPr>
                <w:rFonts w:ascii="Arial" w:hAnsi="Arial" w:cs="Arial"/>
                <w:szCs w:val="30"/>
              </w:rPr>
            </w:pPr>
          </w:p>
          <w:p w14:paraId="09168E94" w14:textId="77777777" w:rsidR="00AE4CD7" w:rsidRDefault="00AE4CD7" w:rsidP="00AE4CD7">
            <w:pPr>
              <w:rPr>
                <w:rFonts w:ascii="Arial" w:hAnsi="Arial" w:cs="Arial"/>
                <w:szCs w:val="30"/>
              </w:rPr>
            </w:pPr>
          </w:p>
          <w:p w14:paraId="4168833B" w14:textId="77777777" w:rsidR="001B6B28" w:rsidRDefault="001B6B28" w:rsidP="00AE4CD7">
            <w:pPr>
              <w:rPr>
                <w:rFonts w:ascii="Arial" w:hAnsi="Arial" w:cs="Arial"/>
                <w:szCs w:val="30"/>
              </w:rPr>
            </w:pPr>
          </w:p>
          <w:p w14:paraId="617F4280" w14:textId="77777777" w:rsidR="001B6B28" w:rsidRDefault="001B6B28" w:rsidP="00AE4CD7">
            <w:pPr>
              <w:rPr>
                <w:rFonts w:ascii="Arial" w:hAnsi="Arial" w:cs="Arial"/>
                <w:szCs w:val="30"/>
              </w:rPr>
            </w:pPr>
          </w:p>
          <w:p w14:paraId="6A27210F" w14:textId="77777777" w:rsidR="001B6B28" w:rsidRDefault="001B6B28" w:rsidP="00AE4CD7">
            <w:pPr>
              <w:rPr>
                <w:rFonts w:ascii="Arial" w:hAnsi="Arial" w:cs="Arial"/>
                <w:szCs w:val="30"/>
              </w:rPr>
            </w:pPr>
          </w:p>
          <w:p w14:paraId="7A2C2040" w14:textId="77777777" w:rsidR="001B6B28" w:rsidRDefault="001B6B28" w:rsidP="00AE4CD7">
            <w:pPr>
              <w:rPr>
                <w:rFonts w:ascii="Arial" w:hAnsi="Arial" w:cs="Arial"/>
                <w:szCs w:val="30"/>
              </w:rPr>
            </w:pPr>
          </w:p>
          <w:p w14:paraId="09DE355C" w14:textId="77777777" w:rsidR="001B6B28" w:rsidRDefault="001B6B28" w:rsidP="00AE4CD7">
            <w:pPr>
              <w:rPr>
                <w:rFonts w:ascii="Arial" w:hAnsi="Arial" w:cs="Arial"/>
                <w:szCs w:val="30"/>
              </w:rPr>
            </w:pPr>
          </w:p>
          <w:p w14:paraId="2CB1B283" w14:textId="77777777" w:rsidR="001B6B28" w:rsidRDefault="001B6B28" w:rsidP="00AE4CD7">
            <w:pPr>
              <w:rPr>
                <w:rFonts w:ascii="Arial" w:hAnsi="Arial" w:cs="Arial"/>
                <w:szCs w:val="30"/>
              </w:rPr>
            </w:pPr>
          </w:p>
          <w:p w14:paraId="381A05E3" w14:textId="77777777" w:rsidR="001B6B28" w:rsidRDefault="001B6B28" w:rsidP="00AE4CD7">
            <w:pPr>
              <w:rPr>
                <w:rFonts w:ascii="Arial" w:hAnsi="Arial" w:cs="Arial"/>
                <w:szCs w:val="30"/>
              </w:rPr>
            </w:pPr>
          </w:p>
          <w:p w14:paraId="59609514" w14:textId="77777777" w:rsidR="001B6B28" w:rsidRDefault="001B6B28" w:rsidP="00AE4CD7">
            <w:pPr>
              <w:rPr>
                <w:rFonts w:ascii="Arial" w:hAnsi="Arial" w:cs="Arial"/>
                <w:szCs w:val="30"/>
              </w:rPr>
            </w:pPr>
          </w:p>
          <w:p w14:paraId="69440245" w14:textId="77777777" w:rsidR="001B6B28" w:rsidRDefault="001B6B28" w:rsidP="00AE4CD7">
            <w:pPr>
              <w:rPr>
                <w:rFonts w:ascii="Arial" w:hAnsi="Arial" w:cs="Arial"/>
                <w:szCs w:val="30"/>
              </w:rPr>
            </w:pPr>
          </w:p>
          <w:p w14:paraId="71180162" w14:textId="77777777" w:rsidR="001B6B28" w:rsidRDefault="001B6B28" w:rsidP="00AE4CD7">
            <w:pPr>
              <w:rPr>
                <w:rFonts w:ascii="Arial" w:hAnsi="Arial" w:cs="Arial"/>
                <w:szCs w:val="30"/>
              </w:rPr>
            </w:pPr>
          </w:p>
          <w:p w14:paraId="40F9F128" w14:textId="77777777" w:rsidR="001B6B28" w:rsidRDefault="001B6B28" w:rsidP="00AE4CD7">
            <w:pPr>
              <w:rPr>
                <w:rFonts w:ascii="Arial" w:hAnsi="Arial" w:cs="Arial"/>
                <w:szCs w:val="30"/>
              </w:rPr>
            </w:pPr>
          </w:p>
          <w:p w14:paraId="4FA55C61" w14:textId="77777777" w:rsidR="001B6B28" w:rsidRDefault="001B6B28" w:rsidP="00AE4CD7">
            <w:pPr>
              <w:rPr>
                <w:rFonts w:ascii="Arial" w:hAnsi="Arial" w:cs="Arial"/>
                <w:szCs w:val="30"/>
              </w:rPr>
            </w:pPr>
          </w:p>
          <w:p w14:paraId="15D5CEB5" w14:textId="77777777" w:rsidR="001B6B28" w:rsidRDefault="001B6B28" w:rsidP="00AE4CD7">
            <w:pPr>
              <w:rPr>
                <w:rFonts w:ascii="Arial" w:hAnsi="Arial" w:cs="Arial"/>
                <w:szCs w:val="30"/>
              </w:rPr>
            </w:pPr>
          </w:p>
          <w:p w14:paraId="4667A496" w14:textId="77777777" w:rsidR="001B6B28" w:rsidRDefault="001B6B28" w:rsidP="00AE4CD7">
            <w:pPr>
              <w:rPr>
                <w:rFonts w:ascii="Arial" w:hAnsi="Arial" w:cs="Arial"/>
                <w:szCs w:val="30"/>
              </w:rPr>
            </w:pPr>
          </w:p>
          <w:p w14:paraId="1121D620" w14:textId="77777777" w:rsidR="001B6B28" w:rsidRDefault="001B6B28" w:rsidP="00AE4CD7">
            <w:pPr>
              <w:rPr>
                <w:rFonts w:ascii="Arial" w:hAnsi="Arial" w:cs="Arial"/>
                <w:szCs w:val="30"/>
              </w:rPr>
            </w:pPr>
          </w:p>
          <w:p w14:paraId="5A2055FA" w14:textId="77777777" w:rsidR="001B6B28" w:rsidRDefault="001B6B28" w:rsidP="00AE4CD7">
            <w:pPr>
              <w:rPr>
                <w:rFonts w:ascii="Arial" w:hAnsi="Arial" w:cs="Arial"/>
                <w:szCs w:val="30"/>
              </w:rPr>
            </w:pPr>
          </w:p>
          <w:p w14:paraId="258F352F" w14:textId="77777777" w:rsidR="001B6B28" w:rsidRPr="004C790F" w:rsidRDefault="001B6B28" w:rsidP="00AE4CD7">
            <w:pPr>
              <w:rPr>
                <w:rFonts w:ascii="Arial" w:hAnsi="Arial" w:cs="Arial"/>
                <w:szCs w:val="30"/>
              </w:rPr>
            </w:pPr>
            <w:r>
              <w:rPr>
                <w:rFonts w:ascii="Arial" w:hAnsi="Arial" w:cs="Arial"/>
                <w:szCs w:val="30"/>
              </w:rPr>
              <w:t>How might these consequences have an impact on the future of Europe?</w:t>
            </w:r>
          </w:p>
        </w:tc>
        <w:tc>
          <w:tcPr>
            <w:tcW w:w="7587" w:type="dxa"/>
          </w:tcPr>
          <w:p w14:paraId="01F80BFE" w14:textId="77777777" w:rsidR="00AE4CD7" w:rsidRDefault="00AE4CD7" w:rsidP="00AE4CD7">
            <w:pPr>
              <w:jc w:val="center"/>
              <w:rPr>
                <w:rFonts w:ascii="Arial" w:hAnsi="Arial" w:cs="Arial"/>
                <w:szCs w:val="30"/>
              </w:rPr>
            </w:pPr>
            <w:r>
              <w:rPr>
                <w:rFonts w:ascii="Arial" w:hAnsi="Arial" w:cs="Arial"/>
                <w:b/>
                <w:szCs w:val="30"/>
              </w:rPr>
              <w:t>Additional Consequences</w:t>
            </w:r>
          </w:p>
          <w:p w14:paraId="23F0C06E" w14:textId="77777777" w:rsidR="00AE4CD7" w:rsidRDefault="00AE4CD7" w:rsidP="00AE4CD7">
            <w:pPr>
              <w:rPr>
                <w:rFonts w:ascii="Arial" w:hAnsi="Arial" w:cs="Arial"/>
                <w:szCs w:val="30"/>
              </w:rPr>
            </w:pPr>
            <w:r>
              <w:rPr>
                <w:rFonts w:ascii="Arial" w:hAnsi="Arial" w:cs="Arial"/>
                <w:szCs w:val="30"/>
              </w:rPr>
              <w:t>(Please list them by themes, use the information to create the themes yourself)</w:t>
            </w:r>
          </w:p>
          <w:p w14:paraId="6612F56E" w14:textId="77777777" w:rsidR="00AE4CD7" w:rsidRPr="004C790F" w:rsidRDefault="00AE4CD7" w:rsidP="00AE4CD7">
            <w:pPr>
              <w:rPr>
                <w:rFonts w:ascii="Arial" w:hAnsi="Arial" w:cs="Arial"/>
                <w:szCs w:val="30"/>
              </w:rPr>
            </w:pPr>
          </w:p>
          <w:p w14:paraId="005E7A05" w14:textId="77777777" w:rsidR="00AE4CD7" w:rsidRPr="004C790F" w:rsidRDefault="00AE4CD7" w:rsidP="00AE4CD7">
            <w:pPr>
              <w:rPr>
                <w:rFonts w:ascii="Arial" w:hAnsi="Arial" w:cs="Arial"/>
                <w:szCs w:val="30"/>
              </w:rPr>
            </w:pPr>
          </w:p>
          <w:p w14:paraId="437BCB5D" w14:textId="77777777" w:rsidR="00AE4CD7" w:rsidRPr="004C790F" w:rsidRDefault="00AE4CD7" w:rsidP="00AE4CD7">
            <w:pPr>
              <w:rPr>
                <w:rFonts w:ascii="Arial" w:hAnsi="Arial" w:cs="Arial"/>
                <w:szCs w:val="30"/>
              </w:rPr>
            </w:pPr>
          </w:p>
          <w:p w14:paraId="7F357571" w14:textId="77777777" w:rsidR="00AE4CD7" w:rsidRPr="004C790F" w:rsidRDefault="00AE4CD7" w:rsidP="00AE4CD7">
            <w:pPr>
              <w:rPr>
                <w:rFonts w:ascii="Arial" w:hAnsi="Arial" w:cs="Arial"/>
                <w:szCs w:val="30"/>
              </w:rPr>
            </w:pPr>
          </w:p>
          <w:p w14:paraId="40E7634A" w14:textId="77777777" w:rsidR="00AE4CD7" w:rsidRPr="004C790F" w:rsidRDefault="00AE4CD7" w:rsidP="00AE4CD7">
            <w:pPr>
              <w:rPr>
                <w:rFonts w:ascii="Arial" w:hAnsi="Arial" w:cs="Arial"/>
                <w:szCs w:val="30"/>
              </w:rPr>
            </w:pPr>
          </w:p>
          <w:p w14:paraId="07D8F5D0" w14:textId="77777777" w:rsidR="00AE4CD7" w:rsidRPr="004C790F" w:rsidRDefault="00AE4CD7" w:rsidP="00AE4CD7">
            <w:pPr>
              <w:rPr>
                <w:rFonts w:ascii="Arial" w:hAnsi="Arial" w:cs="Arial"/>
                <w:szCs w:val="30"/>
              </w:rPr>
            </w:pPr>
          </w:p>
          <w:p w14:paraId="295ADD91" w14:textId="77777777" w:rsidR="00AE4CD7" w:rsidRPr="004C790F" w:rsidRDefault="00AE4CD7" w:rsidP="00AE4CD7">
            <w:pPr>
              <w:rPr>
                <w:rFonts w:ascii="Arial" w:hAnsi="Arial" w:cs="Arial"/>
                <w:szCs w:val="30"/>
              </w:rPr>
            </w:pPr>
          </w:p>
          <w:p w14:paraId="1DF2D593" w14:textId="77777777" w:rsidR="00AE4CD7" w:rsidRPr="004C790F" w:rsidRDefault="00AE4CD7" w:rsidP="00AE4CD7">
            <w:pPr>
              <w:rPr>
                <w:rFonts w:ascii="Arial" w:hAnsi="Arial" w:cs="Arial"/>
                <w:szCs w:val="30"/>
              </w:rPr>
            </w:pPr>
          </w:p>
          <w:p w14:paraId="07F83056" w14:textId="77777777" w:rsidR="00AE4CD7" w:rsidRDefault="00AE4CD7" w:rsidP="00AE4CD7">
            <w:pPr>
              <w:rPr>
                <w:rFonts w:ascii="Arial" w:hAnsi="Arial" w:cs="Arial"/>
                <w:szCs w:val="30"/>
              </w:rPr>
            </w:pPr>
          </w:p>
          <w:p w14:paraId="5763151A" w14:textId="77777777" w:rsidR="00AE4CD7" w:rsidRDefault="00AE4CD7" w:rsidP="00AE4CD7">
            <w:pPr>
              <w:rPr>
                <w:rFonts w:ascii="Arial" w:hAnsi="Arial" w:cs="Arial"/>
                <w:szCs w:val="30"/>
              </w:rPr>
            </w:pPr>
          </w:p>
          <w:p w14:paraId="0F2D79B0" w14:textId="77777777" w:rsidR="00AE4CD7" w:rsidRDefault="00AE4CD7" w:rsidP="00AE4CD7">
            <w:pPr>
              <w:rPr>
                <w:rFonts w:ascii="Arial" w:hAnsi="Arial" w:cs="Arial"/>
                <w:szCs w:val="30"/>
              </w:rPr>
            </w:pPr>
          </w:p>
          <w:p w14:paraId="5EA21659" w14:textId="77777777" w:rsidR="00AE4CD7" w:rsidRPr="004C790F" w:rsidRDefault="00AE4CD7" w:rsidP="00AE4CD7">
            <w:pPr>
              <w:rPr>
                <w:rFonts w:ascii="Arial" w:hAnsi="Arial" w:cs="Arial"/>
                <w:szCs w:val="30"/>
              </w:rPr>
            </w:pPr>
          </w:p>
          <w:p w14:paraId="0B404421" w14:textId="77777777" w:rsidR="00AE4CD7" w:rsidRDefault="00AE4CD7" w:rsidP="00AE4CD7">
            <w:pPr>
              <w:rPr>
                <w:rFonts w:ascii="Arial" w:hAnsi="Arial" w:cs="Arial"/>
                <w:szCs w:val="30"/>
              </w:rPr>
            </w:pPr>
          </w:p>
          <w:p w14:paraId="3B8259C4" w14:textId="77777777" w:rsidR="00AE4CD7" w:rsidRDefault="00AE4CD7" w:rsidP="00AE4CD7">
            <w:pPr>
              <w:rPr>
                <w:rFonts w:ascii="Arial" w:hAnsi="Arial" w:cs="Arial"/>
                <w:szCs w:val="30"/>
              </w:rPr>
            </w:pPr>
          </w:p>
          <w:p w14:paraId="12BA7B63" w14:textId="77777777" w:rsidR="00AE4CD7" w:rsidRPr="004C790F" w:rsidRDefault="00AE4CD7" w:rsidP="00AE4CD7">
            <w:pPr>
              <w:rPr>
                <w:rFonts w:ascii="Arial" w:hAnsi="Arial" w:cs="Arial"/>
                <w:i/>
                <w:szCs w:val="30"/>
              </w:rPr>
            </w:pPr>
          </w:p>
          <w:p w14:paraId="171C4DDF" w14:textId="77777777" w:rsidR="00AE4CD7" w:rsidRDefault="00AE4CD7" w:rsidP="00AE4CD7">
            <w:pPr>
              <w:rPr>
                <w:rFonts w:ascii="Arial" w:hAnsi="Arial" w:cs="Arial"/>
                <w:i/>
                <w:szCs w:val="30"/>
              </w:rPr>
            </w:pPr>
          </w:p>
          <w:p w14:paraId="33E433BD" w14:textId="77777777" w:rsidR="00AE4CD7" w:rsidRPr="004C790F" w:rsidRDefault="00AE4CD7" w:rsidP="00AE4CD7">
            <w:pPr>
              <w:rPr>
                <w:rFonts w:ascii="Arial" w:hAnsi="Arial" w:cs="Arial"/>
                <w:i/>
                <w:szCs w:val="30"/>
              </w:rPr>
            </w:pPr>
          </w:p>
          <w:p w14:paraId="54A19753" w14:textId="77777777" w:rsidR="00AE4CD7" w:rsidRDefault="00AE4CD7" w:rsidP="00AE4CD7">
            <w:pPr>
              <w:rPr>
                <w:rFonts w:ascii="Arial" w:hAnsi="Arial" w:cs="Arial"/>
                <w:szCs w:val="30"/>
              </w:rPr>
            </w:pPr>
          </w:p>
          <w:p w14:paraId="563737CC" w14:textId="77777777" w:rsidR="001B6B28" w:rsidRDefault="001B6B28" w:rsidP="00AE4CD7">
            <w:pPr>
              <w:rPr>
                <w:rFonts w:ascii="Arial" w:hAnsi="Arial" w:cs="Arial"/>
                <w:szCs w:val="30"/>
              </w:rPr>
            </w:pPr>
          </w:p>
          <w:p w14:paraId="1F64757D" w14:textId="77777777" w:rsidR="001B6B28" w:rsidRDefault="001B6B28" w:rsidP="00AE4CD7">
            <w:pPr>
              <w:rPr>
                <w:rFonts w:ascii="Arial" w:hAnsi="Arial" w:cs="Arial"/>
                <w:szCs w:val="30"/>
              </w:rPr>
            </w:pPr>
          </w:p>
          <w:p w14:paraId="6BFBF0DC" w14:textId="77777777" w:rsidR="001B6B28" w:rsidRDefault="001B6B28" w:rsidP="00AE4CD7">
            <w:pPr>
              <w:rPr>
                <w:rFonts w:ascii="Arial" w:hAnsi="Arial" w:cs="Arial"/>
                <w:szCs w:val="30"/>
              </w:rPr>
            </w:pPr>
          </w:p>
          <w:p w14:paraId="3B540775" w14:textId="77777777" w:rsidR="001B6B28" w:rsidRDefault="001B6B28" w:rsidP="00AE4CD7">
            <w:pPr>
              <w:rPr>
                <w:rFonts w:ascii="Arial" w:hAnsi="Arial" w:cs="Arial"/>
                <w:szCs w:val="30"/>
              </w:rPr>
            </w:pPr>
          </w:p>
          <w:p w14:paraId="21AEDDC3" w14:textId="77777777" w:rsidR="001B6B28" w:rsidRDefault="001B6B28" w:rsidP="00AE4CD7">
            <w:pPr>
              <w:rPr>
                <w:rFonts w:ascii="Arial" w:hAnsi="Arial" w:cs="Arial"/>
                <w:szCs w:val="30"/>
              </w:rPr>
            </w:pPr>
          </w:p>
          <w:p w14:paraId="4C7E358A" w14:textId="77777777" w:rsidR="001B6B28" w:rsidRDefault="001B6B28" w:rsidP="00AE4CD7">
            <w:pPr>
              <w:rPr>
                <w:rFonts w:ascii="Arial" w:hAnsi="Arial" w:cs="Arial"/>
                <w:szCs w:val="30"/>
              </w:rPr>
            </w:pPr>
          </w:p>
          <w:p w14:paraId="20D8D5B6" w14:textId="77777777" w:rsidR="001B6B28" w:rsidRDefault="001B6B28" w:rsidP="00AE4CD7">
            <w:pPr>
              <w:rPr>
                <w:rFonts w:ascii="Arial" w:hAnsi="Arial" w:cs="Arial"/>
                <w:szCs w:val="30"/>
              </w:rPr>
            </w:pPr>
          </w:p>
          <w:p w14:paraId="398B7425" w14:textId="77777777" w:rsidR="001B6B28" w:rsidRDefault="001B6B28" w:rsidP="00AE4CD7">
            <w:pPr>
              <w:rPr>
                <w:rFonts w:ascii="Arial" w:hAnsi="Arial" w:cs="Arial"/>
                <w:szCs w:val="30"/>
              </w:rPr>
            </w:pPr>
          </w:p>
          <w:p w14:paraId="35F37ECB" w14:textId="77777777" w:rsidR="001B6B28" w:rsidRPr="004C790F" w:rsidRDefault="001B6B28" w:rsidP="00AE4CD7">
            <w:pPr>
              <w:rPr>
                <w:rFonts w:ascii="Arial" w:hAnsi="Arial" w:cs="Arial"/>
                <w:szCs w:val="30"/>
              </w:rPr>
            </w:pPr>
            <w:r>
              <w:rPr>
                <w:rFonts w:ascii="Arial" w:hAnsi="Arial" w:cs="Arial"/>
                <w:szCs w:val="30"/>
              </w:rPr>
              <w:t>How might these consequences have an impact on the future of Europe?</w:t>
            </w:r>
          </w:p>
        </w:tc>
      </w:tr>
    </w:tbl>
    <w:p w14:paraId="049B95B7" w14:textId="77777777" w:rsidR="00FE37EC" w:rsidRPr="00E15F94" w:rsidRDefault="00FE37EC" w:rsidP="00B45592">
      <w:pPr>
        <w:rPr>
          <w:rFonts w:ascii="Arial" w:hAnsi="Arial" w:cs="Arial"/>
          <w:sz w:val="18"/>
        </w:rPr>
      </w:pPr>
    </w:p>
    <w:p w14:paraId="5FCB4D9E" w14:textId="77777777" w:rsidR="005A5DE5" w:rsidRPr="004C790F" w:rsidRDefault="00AE4CD7" w:rsidP="0045738C">
      <w:pPr>
        <w:rPr>
          <w:rFonts w:ascii="Times New Roman" w:hAnsi="Times New Roman" w:cs="Times New Roman"/>
          <w:sz w:val="14"/>
        </w:rPr>
      </w:pPr>
      <w:r w:rsidRPr="00AE4CD7">
        <w:rPr>
          <w:rFonts w:ascii="Times New Roman" w:hAnsi="Times New Roman" w:cs="Times New Roman"/>
          <w:noProof/>
          <w:sz w:val="14"/>
        </w:rPr>
        <mc:AlternateContent>
          <mc:Choice Requires="wps">
            <w:drawing>
              <wp:anchor distT="0" distB="0" distL="114300" distR="114300" simplePos="0" relativeHeight="251659264" behindDoc="1" locked="0" layoutInCell="1" allowOverlap="1" wp14:anchorId="156D92D3" wp14:editId="27A655C3">
                <wp:simplePos x="0" y="0"/>
                <wp:positionH relativeFrom="column">
                  <wp:posOffset>-596265</wp:posOffset>
                </wp:positionH>
                <wp:positionV relativeFrom="paragraph">
                  <wp:posOffset>909955</wp:posOffset>
                </wp:positionV>
                <wp:extent cx="10109200" cy="1403985"/>
                <wp:effectExtent l="0" t="0" r="25400" b="14605"/>
                <wp:wrapTight wrapText="bothSides">
                  <wp:wrapPolygon edited="0">
                    <wp:start x="0" y="0"/>
                    <wp:lineTo x="0" y="21483"/>
                    <wp:lineTo x="21614" y="21483"/>
                    <wp:lineTo x="21614" y="0"/>
                    <wp:lineTo x="0" y="0"/>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09200" cy="1403985"/>
                        </a:xfrm>
                        <a:prstGeom prst="rect">
                          <a:avLst/>
                        </a:prstGeom>
                        <a:solidFill>
                          <a:schemeClr val="bg1"/>
                        </a:solidFill>
                        <a:ln w="9525">
                          <a:solidFill>
                            <a:srgbClr val="000000"/>
                          </a:solidFill>
                          <a:miter lim="800000"/>
                          <a:headEnd/>
                          <a:tailEnd/>
                        </a:ln>
                      </wps:spPr>
                      <wps:txbx>
                        <w:txbxContent>
                          <w:p w14:paraId="3E226198" w14:textId="77777777" w:rsidR="00AE4CD7" w:rsidRDefault="00AE4CD7" w:rsidP="00AE4CD7">
                            <w:pPr>
                              <w:rPr>
                                <w:rFonts w:ascii="Arial" w:hAnsi="Arial" w:cs="Arial"/>
                              </w:rPr>
                            </w:pPr>
                            <w:r w:rsidRPr="008C7434">
                              <w:rPr>
                                <w:rFonts w:ascii="Arial" w:hAnsi="Arial" w:cs="Arial"/>
                                <w:b/>
                              </w:rPr>
                              <w:t xml:space="preserve">Challenge </w:t>
                            </w:r>
                            <w:r>
                              <w:rPr>
                                <w:rFonts w:ascii="Arial" w:hAnsi="Arial" w:cs="Arial"/>
                                <w:b/>
                              </w:rPr>
                              <w:t>–</w:t>
                            </w:r>
                            <w:r w:rsidRPr="008C7434">
                              <w:rPr>
                                <w:rFonts w:ascii="Arial" w:hAnsi="Arial" w:cs="Arial"/>
                                <w:b/>
                              </w:rPr>
                              <w:t xml:space="preserve"> </w:t>
                            </w:r>
                            <w:r>
                              <w:rPr>
                                <w:rFonts w:ascii="Arial" w:hAnsi="Arial" w:cs="Arial"/>
                              </w:rPr>
                              <w:t>In your exercise book, can you identify which of these factors you believe to be the most significant (the factor that you believe is the most important) to further conflict and tension in Europe.</w:t>
                            </w:r>
                          </w:p>
                          <w:p w14:paraId="4806DAFC" w14:textId="77777777" w:rsidR="00AE4CD7" w:rsidRPr="008C7434" w:rsidRDefault="00AE4CD7" w:rsidP="00AE4CD7">
                            <w:pPr>
                              <w:rPr>
                                <w:rFonts w:ascii="Arial" w:hAnsi="Arial" w:cs="Arial"/>
                              </w:rPr>
                            </w:pPr>
                            <w:r>
                              <w:rPr>
                                <w:rFonts w:ascii="Arial" w:hAnsi="Arial" w:cs="Arial"/>
                              </w:rPr>
                              <w:t xml:space="preserve">Give at least three reasons for your answer.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56D92D3" id="_x0000_t202" coordsize="21600,21600" o:spt="202" path="m,l,21600r21600,l21600,xe">
                <v:stroke joinstyle="miter"/>
                <v:path gradientshapeok="t" o:connecttype="rect"/>
              </v:shapetype>
              <v:shape id="Text Box 2" o:spid="_x0000_s1026" type="#_x0000_t202" style="position:absolute;margin-left:-46.95pt;margin-top:71.65pt;width:796pt;height:110.5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" fillcolor="white [3212]">
                <v:textbox style="mso-fit-shape-to-text:t">
                  <w:txbxContent>
                    <w:p w14:paraId="3E226198" w14:textId="77777777" w:rsidR="00AE4CD7" w:rsidRDefault="00AE4CD7" w:rsidP="00AE4CD7">
                      <w:pPr>
                        <w:rPr>
                          <w:rFonts w:ascii="Arial" w:hAnsi="Arial" w:cs="Arial"/>
                        </w:rPr>
                      </w:pPr>
                      <w:r w:rsidRPr="008C7434">
                        <w:rPr>
                          <w:rFonts w:ascii="Arial" w:hAnsi="Arial" w:cs="Arial"/>
                          <w:b/>
                        </w:rPr>
                        <w:t xml:space="preserve">Challenge </w:t>
                      </w:r>
                      <w:r>
                        <w:rPr>
                          <w:rFonts w:ascii="Arial" w:hAnsi="Arial" w:cs="Arial"/>
                          <w:b/>
                        </w:rPr>
                        <w:t>–</w:t>
                      </w:r>
                      <w:r w:rsidRPr="008C7434">
                        <w:rPr>
                          <w:rFonts w:ascii="Arial" w:hAnsi="Arial" w:cs="Arial"/>
                          <w:b/>
                        </w:rPr>
                        <w:t xml:space="preserve"> </w:t>
                      </w:r>
                      <w:r>
                        <w:rPr>
                          <w:rFonts w:ascii="Arial" w:hAnsi="Arial" w:cs="Arial"/>
                        </w:rPr>
                        <w:t>In your exercise book, can you identify which of these factors you believe to be the most significant (the factor that you believe is the most important) to further conflict and tension in Europe.</w:t>
                      </w:r>
                    </w:p>
                    <w:p w14:paraId="4806DAFC" w14:textId="77777777" w:rsidR="00AE4CD7" w:rsidRPr="008C7434" w:rsidRDefault="00AE4CD7" w:rsidP="00AE4CD7">
                      <w:pPr>
                        <w:rPr>
                          <w:rFonts w:ascii="Arial" w:hAnsi="Arial" w:cs="Arial"/>
                        </w:rPr>
                      </w:pPr>
                      <w:r>
                        <w:rPr>
                          <w:rFonts w:ascii="Arial" w:hAnsi="Arial" w:cs="Arial"/>
                        </w:rPr>
                        <w:t xml:space="preserve">Give at least three reasons for your answer. </w:t>
                      </w:r>
                    </w:p>
                  </w:txbxContent>
                </v:textbox>
                <w10:wrap type="tight"/>
              </v:shape>
            </w:pict>
          </mc:Fallback>
        </mc:AlternateContent>
      </w:r>
      <w:r w:rsidRPr="00AE4CD7">
        <w:rPr>
          <w:rFonts w:ascii="Times New Roman" w:hAnsi="Times New Roman" w:cs="Times New Roman"/>
          <w:noProof/>
          <w:sz w:val="14"/>
        </w:rPr>
        <mc:AlternateContent>
          <mc:Choice Requires="wps">
            <w:drawing>
              <wp:anchor distT="0" distB="0" distL="114300" distR="114300" simplePos="0" relativeHeight="251660288" behindDoc="1" locked="0" layoutInCell="1" allowOverlap="1" wp14:anchorId="3334DAA7" wp14:editId="0DB51715">
                <wp:simplePos x="0" y="0"/>
                <wp:positionH relativeFrom="column">
                  <wp:posOffset>-610235</wp:posOffset>
                </wp:positionH>
                <wp:positionV relativeFrom="paragraph">
                  <wp:posOffset>228600</wp:posOffset>
                </wp:positionV>
                <wp:extent cx="10109200" cy="1403985"/>
                <wp:effectExtent l="0" t="0" r="25400" b="22860"/>
                <wp:wrapTight wrapText="bothSides">
                  <wp:wrapPolygon edited="0">
                    <wp:start x="0" y="0"/>
                    <wp:lineTo x="0" y="21750"/>
                    <wp:lineTo x="21614" y="21750"/>
                    <wp:lineTo x="21614" y="0"/>
                    <wp:lineTo x="0" y="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09200" cy="1403985"/>
                        </a:xfrm>
                        <a:prstGeom prst="rect">
                          <a:avLst/>
                        </a:prstGeom>
                        <a:solidFill>
                          <a:schemeClr val="bg1"/>
                        </a:solidFill>
                        <a:ln w="9525">
                          <a:solidFill>
                            <a:srgbClr val="000000"/>
                          </a:solidFill>
                          <a:miter lim="800000"/>
                          <a:headEnd/>
                          <a:tailEnd/>
                        </a:ln>
                      </wps:spPr>
                      <wps:txbx>
                        <w:txbxContent>
                          <w:p w14:paraId="44140422" w14:textId="77777777" w:rsidR="00AE4CD7" w:rsidRPr="007A0E1D" w:rsidRDefault="00AE4CD7" w:rsidP="00AE4CD7">
                            <w:pPr>
                              <w:rPr>
                                <w:rFonts w:ascii="Arial" w:hAnsi="Arial" w:cs="Arial"/>
                              </w:rPr>
                            </w:pPr>
                            <w:r>
                              <w:rPr>
                                <w:rFonts w:ascii="Arial" w:hAnsi="Arial" w:cs="Arial"/>
                                <w:b/>
                              </w:rPr>
                              <w:t xml:space="preserve">Short-term/Long-term – </w:t>
                            </w:r>
                            <w:r>
                              <w:rPr>
                                <w:rFonts w:ascii="Arial" w:hAnsi="Arial" w:cs="Arial"/>
                              </w:rPr>
                              <w:t xml:space="preserve">Using two highlighters, differentiate and colour the factors into two categories - short-term consequences and long-term consequences.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334DAA7" id="_x0000_s1027" type="#_x0000_t202" style="position:absolute;margin-left:-48.05pt;margin-top:18pt;width:796pt;height:110.55pt;z-index:-2516561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" fillcolor="white [3212]">
                <v:textbox style="mso-fit-shape-to-text:t">
                  <w:txbxContent>
                    <w:p w14:paraId="44140422" w14:textId="77777777" w:rsidR="00AE4CD7" w:rsidRPr="007A0E1D" w:rsidRDefault="00AE4CD7" w:rsidP="00AE4CD7">
                      <w:pPr>
                        <w:rPr>
                          <w:rFonts w:ascii="Arial" w:hAnsi="Arial" w:cs="Arial"/>
                        </w:rPr>
                      </w:pPr>
                      <w:r>
                        <w:rPr>
                          <w:rFonts w:ascii="Arial" w:hAnsi="Arial" w:cs="Arial"/>
                          <w:b/>
                        </w:rPr>
                        <w:t xml:space="preserve">Short-term/Long-term – </w:t>
                      </w:r>
                      <w:r>
                        <w:rPr>
                          <w:rFonts w:ascii="Arial" w:hAnsi="Arial" w:cs="Arial"/>
                        </w:rPr>
                        <w:t xml:space="preserve">Using two highlighters, differentiate and colour the factors into two categories - short-term consequences and long-term consequences. </w:t>
                      </w:r>
                    </w:p>
                  </w:txbxContent>
                </v:textbox>
                <w10:wrap type="tight"/>
              </v:shape>
            </w:pict>
          </mc:Fallback>
        </mc:AlternateContent>
      </w:r>
    </w:p>
    <w:sectPr w:rsidR="005A5DE5" w:rsidRPr="004C790F" w:rsidSect="00050F3C">
      <w:headerReference w:type="default" r:id="rId8"/>
      <w:pgSz w:w="16839" w:h="23814" w:code="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5A089" w14:textId="77777777" w:rsidR="0007483D" w:rsidRDefault="0007483D" w:rsidP="00E15F94">
      <w:pPr>
        <w:spacing w:after="0" w:line="240" w:lineRule="auto"/>
      </w:pPr>
      <w:r>
        <w:separator/>
      </w:r>
    </w:p>
  </w:endnote>
  <w:endnote w:type="continuationSeparator" w:id="0">
    <w:p w14:paraId="2CA91DE3" w14:textId="77777777" w:rsidR="0007483D" w:rsidRDefault="0007483D" w:rsidP="00E15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8D30F0" w14:textId="77777777" w:rsidR="0007483D" w:rsidRDefault="0007483D" w:rsidP="00E15F94">
      <w:pPr>
        <w:spacing w:after="0" w:line="240" w:lineRule="auto"/>
      </w:pPr>
      <w:r>
        <w:separator/>
      </w:r>
    </w:p>
  </w:footnote>
  <w:footnote w:type="continuationSeparator" w:id="0">
    <w:p w14:paraId="79DE74F3" w14:textId="77777777" w:rsidR="0007483D" w:rsidRDefault="0007483D" w:rsidP="00E15F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0C667" w14:textId="77777777" w:rsidR="00F93F7E" w:rsidRPr="00E15F94" w:rsidRDefault="00E15F94">
    <w:pPr>
      <w:pStyle w:val="Encabezado"/>
      <w:rPr>
        <w:rFonts w:ascii="Arial" w:hAnsi="Arial" w:cs="Arial"/>
      </w:rPr>
    </w:pPr>
    <w:r w:rsidRPr="00E15F94">
      <w:rPr>
        <w:rFonts w:ascii="Arial" w:hAnsi="Arial" w:cs="Arial"/>
        <w:b/>
      </w:rPr>
      <w:t>Learning Question:</w:t>
    </w:r>
    <w:r>
      <w:rPr>
        <w:rFonts w:ascii="Arial" w:hAnsi="Arial" w:cs="Arial"/>
      </w:rPr>
      <w:t xml:space="preserve"> </w:t>
    </w:r>
    <w:r w:rsidR="00F93F7E">
      <w:rPr>
        <w:rFonts w:ascii="Arial" w:hAnsi="Arial" w:cs="Arial"/>
        <w:bCs/>
      </w:rPr>
      <w:t>What were the</w:t>
    </w:r>
    <w:r w:rsidR="00DF5E24">
      <w:rPr>
        <w:rFonts w:ascii="Arial" w:hAnsi="Arial" w:cs="Arial"/>
        <w:bCs/>
      </w:rPr>
      <w:t xml:space="preserve"> major</w:t>
    </w:r>
    <w:r w:rsidR="00F93F7E">
      <w:rPr>
        <w:rFonts w:ascii="Arial" w:hAnsi="Arial" w:cs="Arial"/>
        <w:bCs/>
      </w:rPr>
      <w:t xml:space="preserve"> consequences of the Second World War?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C73D6"/>
    <w:multiLevelType w:val="hybridMultilevel"/>
    <w:tmpl w:val="36D049F0"/>
    <w:lvl w:ilvl="0" w:tplc="C66E25C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A464D7"/>
    <w:multiLevelType w:val="hybridMultilevel"/>
    <w:tmpl w:val="92F084E6"/>
    <w:lvl w:ilvl="0" w:tplc="C66E25C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194347"/>
    <w:multiLevelType w:val="hybridMultilevel"/>
    <w:tmpl w:val="FA6A530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8373D3"/>
    <w:multiLevelType w:val="hybridMultilevel"/>
    <w:tmpl w:val="FA6A530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22943CB"/>
    <w:multiLevelType w:val="hybridMultilevel"/>
    <w:tmpl w:val="03F8B806"/>
    <w:lvl w:ilvl="0" w:tplc="C66E25C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4178796">
    <w:abstractNumId w:val="4"/>
  </w:num>
  <w:num w:numId="2" w16cid:durableId="1099451430">
    <w:abstractNumId w:val="0"/>
  </w:num>
  <w:num w:numId="3" w16cid:durableId="1146239680">
    <w:abstractNumId w:val="1"/>
  </w:num>
  <w:num w:numId="4" w16cid:durableId="1983267401">
    <w:abstractNumId w:val="2"/>
  </w:num>
  <w:num w:numId="5" w16cid:durableId="14111490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43D"/>
    <w:rsid w:val="00007A8C"/>
    <w:rsid w:val="00046AC8"/>
    <w:rsid w:val="00050F3C"/>
    <w:rsid w:val="0007483D"/>
    <w:rsid w:val="000D5727"/>
    <w:rsid w:val="000D7EB8"/>
    <w:rsid w:val="001B6B28"/>
    <w:rsid w:val="00395F5E"/>
    <w:rsid w:val="00415C73"/>
    <w:rsid w:val="0045738C"/>
    <w:rsid w:val="004C498B"/>
    <w:rsid w:val="004C790F"/>
    <w:rsid w:val="005A5DE5"/>
    <w:rsid w:val="006B643D"/>
    <w:rsid w:val="006E0DED"/>
    <w:rsid w:val="007A0E1D"/>
    <w:rsid w:val="007F038A"/>
    <w:rsid w:val="008C3F91"/>
    <w:rsid w:val="008C7434"/>
    <w:rsid w:val="0096471B"/>
    <w:rsid w:val="0098484B"/>
    <w:rsid w:val="00AA421A"/>
    <w:rsid w:val="00AE4CD7"/>
    <w:rsid w:val="00AF4520"/>
    <w:rsid w:val="00B45592"/>
    <w:rsid w:val="00BC0DB3"/>
    <w:rsid w:val="00BF2C5B"/>
    <w:rsid w:val="00D0406C"/>
    <w:rsid w:val="00DF5E24"/>
    <w:rsid w:val="00E15F94"/>
    <w:rsid w:val="00F574F2"/>
    <w:rsid w:val="00F93F7E"/>
    <w:rsid w:val="00FE37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32160"/>
  <w15:docId w15:val="{B13CA7EF-8334-4FFC-B3A4-3869BCC1A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B643D"/>
    <w:pPr>
      <w:ind w:left="720"/>
      <w:contextualSpacing/>
    </w:pPr>
  </w:style>
  <w:style w:type="table" w:styleId="Tablaconcuadrcula">
    <w:name w:val="Table Grid"/>
    <w:basedOn w:val="Tablanormal"/>
    <w:uiPriority w:val="39"/>
    <w:rsid w:val="005A5D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E15F94"/>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E15F94"/>
  </w:style>
  <w:style w:type="paragraph" w:styleId="Piedepgina">
    <w:name w:val="footer"/>
    <w:basedOn w:val="Normal"/>
    <w:link w:val="PiedepginaCar"/>
    <w:uiPriority w:val="99"/>
    <w:unhideWhenUsed/>
    <w:rsid w:val="00E15F94"/>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E15F94"/>
  </w:style>
  <w:style w:type="paragraph" w:styleId="NormalWeb">
    <w:name w:val="Normal (Web)"/>
    <w:basedOn w:val="Normal"/>
    <w:uiPriority w:val="99"/>
    <w:semiHidden/>
    <w:unhideWhenUsed/>
    <w:rsid w:val="00E15F9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extodeglobo">
    <w:name w:val="Balloon Text"/>
    <w:basedOn w:val="Normal"/>
    <w:link w:val="TextodegloboCar"/>
    <w:uiPriority w:val="99"/>
    <w:semiHidden/>
    <w:unhideWhenUsed/>
    <w:rsid w:val="008C743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C74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5767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48AE1D-E0B0-4B67-85B6-D9BCF6D00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140</Words>
  <Characters>775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St Mary's Catholic College</Company>
  <LinksUpToDate>false</LinksUpToDate>
  <CharactersWithSpaces>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Dom Rogers</dc:creator>
  <cp:lastModifiedBy>Maria Sanz</cp:lastModifiedBy>
  <cp:revision>2</cp:revision>
  <cp:lastPrinted>2018-09-06T07:44:00Z</cp:lastPrinted>
  <dcterms:created xsi:type="dcterms:W3CDTF">2023-12-30T20:10:00Z</dcterms:created>
  <dcterms:modified xsi:type="dcterms:W3CDTF">2023-12-30T20:10:00Z</dcterms:modified>
</cp:coreProperties>
</file>